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C5" w:rsidRDefault="00C1539A">
      <w:pPr>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 xml:space="preserve">PART 2:  </w:t>
      </w:r>
      <w:r w:rsidR="00A671C5">
        <w:rPr>
          <w:rFonts w:ascii="Century Gothic" w:hAnsi="Century Gothic"/>
          <w:color w:val="000000"/>
          <w:sz w:val="20"/>
          <w:szCs w:val="20"/>
          <w:shd w:val="clear" w:color="auto" w:fill="FFFFFF"/>
        </w:rPr>
        <w:t>Visit Mrs. Haag’s chemistry page on her GHS website to click on the links listed below.  In the space provided, write notes about each one to verify that you have seen them.</w:t>
      </w:r>
    </w:p>
    <w:p w:rsidR="00C1539A" w:rsidRDefault="00C1539A" w:rsidP="00C1539A">
      <w:pPr>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Strong &amp; weak acids Video #1 (2:49):  </w:t>
      </w:r>
      <w:hyperlink r:id="rId4" w:history="1">
        <w:r>
          <w:rPr>
            <w:rStyle w:val="Hyperlink"/>
            <w:rFonts w:ascii="Century Gothic" w:hAnsi="Century Gothic"/>
            <w:color w:val="0337B8"/>
            <w:sz w:val="20"/>
            <w:szCs w:val="20"/>
            <w:shd w:val="clear" w:color="auto" w:fill="FFFFFF"/>
          </w:rPr>
          <w:t>https://www.youtube.com/watch?v=rKqYE5sZi1s</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roofErr w:type="gramStart"/>
      <w:r>
        <w:rPr>
          <w:rFonts w:ascii="Century Gothic" w:hAnsi="Century Gothic"/>
          <w:color w:val="000000"/>
          <w:sz w:val="20"/>
          <w:szCs w:val="20"/>
          <w:shd w:val="clear" w:color="auto" w:fill="FFFFFF"/>
        </w:rPr>
        <w:t>video</w:t>
      </w:r>
      <w:proofErr w:type="gramEnd"/>
      <w:r>
        <w:rPr>
          <w:rFonts w:ascii="Century Gothic" w:hAnsi="Century Gothic"/>
          <w:color w:val="000000"/>
          <w:sz w:val="20"/>
          <w:szCs w:val="20"/>
          <w:shd w:val="clear" w:color="auto" w:fill="FFFFFF"/>
        </w:rPr>
        <w:t xml:space="preserve"> #2 (3:47) </w:t>
      </w:r>
      <w:hyperlink r:id="rId5" w:history="1">
        <w:r>
          <w:rPr>
            <w:rStyle w:val="Hyperlink"/>
            <w:rFonts w:ascii="Century Gothic" w:hAnsi="Century Gothic"/>
            <w:color w:val="0337B8"/>
            <w:sz w:val="20"/>
            <w:szCs w:val="20"/>
            <w:shd w:val="clear" w:color="auto" w:fill="FFFFFF"/>
          </w:rPr>
          <w:t>https://www.youtube.com/watch?v=DupXDD87oHc</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Acids &amp; bases (10 videos – skip #9 (about 53 50 min.) – 4:44, 4:44, 3:18, 6:08,7:29, 4:31, 12:52, 2:05, 3:28 (skip this one), 3:17):  </w:t>
      </w:r>
      <w:hyperlink r:id="rId6" w:history="1">
        <w:r>
          <w:rPr>
            <w:rStyle w:val="Hyperlink"/>
            <w:rFonts w:ascii="Century Gothic" w:hAnsi="Century Gothic"/>
            <w:color w:val="0337B8"/>
            <w:sz w:val="20"/>
            <w:szCs w:val="20"/>
            <w:shd w:val="clear" w:color="auto" w:fill="FFFFFF"/>
          </w:rPr>
          <w:t>https://www.youtube.com/watch?v=n1cGXe--cpc&amp;list=PLiMmZasa3RhvUBwp3CRXDY8bhW1Gbsu_w</w:t>
        </w:r>
      </w:hyperlink>
      <w:r>
        <w:rPr>
          <w:rFonts w:ascii="Century Gothic" w:hAnsi="Century Gothic"/>
          <w:color w:val="000000"/>
          <w:sz w:val="20"/>
          <w:szCs w:val="20"/>
          <w:shd w:val="clear" w:color="auto" w:fill="FFFFFF"/>
        </w:rPr>
        <w:t xml:space="preserve"> ,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Song – all about that base (3:40) </w:t>
      </w:r>
      <w:hyperlink r:id="rId7" w:history="1">
        <w:r>
          <w:rPr>
            <w:rStyle w:val="Hyperlink"/>
            <w:rFonts w:ascii="Century Gothic" w:hAnsi="Century Gothic"/>
            <w:color w:val="0337B8"/>
            <w:sz w:val="20"/>
            <w:szCs w:val="20"/>
            <w:shd w:val="clear" w:color="auto" w:fill="FFFFFF"/>
          </w:rPr>
          <w:t>https://www.youtube.com/watch?v=IAJsZWhj6GI</w:t>
        </w:r>
      </w:hyperlink>
      <w:r>
        <w:rPr>
          <w:rFonts w:ascii="Century Gothic" w:hAnsi="Century Gothic"/>
          <w:color w:val="000000"/>
          <w:sz w:val="20"/>
          <w:szCs w:val="20"/>
          <w:shd w:val="clear" w:color="auto" w:fill="FFFFFF"/>
        </w:rPr>
        <w:t xml:space="preserve"> ,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roofErr w:type="gramStart"/>
      <w:r>
        <w:rPr>
          <w:rFonts w:ascii="Century Gothic" w:hAnsi="Century Gothic"/>
          <w:color w:val="000000"/>
          <w:sz w:val="20"/>
          <w:szCs w:val="20"/>
          <w:shd w:val="clear" w:color="auto" w:fill="FFFFFF"/>
        </w:rPr>
        <w:t>video</w:t>
      </w:r>
      <w:proofErr w:type="gramEnd"/>
      <w:r>
        <w:rPr>
          <w:rFonts w:ascii="Century Gothic" w:hAnsi="Century Gothic"/>
          <w:color w:val="000000"/>
          <w:sz w:val="20"/>
          <w:szCs w:val="20"/>
          <w:shd w:val="clear" w:color="auto" w:fill="FFFFFF"/>
        </w:rPr>
        <w:t xml:space="preserve"> on naming acids: Naming Acids video &amp; website </w:t>
      </w:r>
      <w:proofErr w:type="spellStart"/>
      <w:r>
        <w:rPr>
          <w:rFonts w:ascii="Century Gothic" w:hAnsi="Century Gothic"/>
          <w:color w:val="000000"/>
          <w:sz w:val="20"/>
          <w:szCs w:val="20"/>
          <w:shd w:val="clear" w:color="auto" w:fill="FFFFFF"/>
        </w:rPr>
        <w:t>help:</w:t>
      </w:r>
      <w:hyperlink r:id="rId8" w:history="1">
        <w:r>
          <w:rPr>
            <w:rStyle w:val="Hyperlink"/>
            <w:rFonts w:ascii="Century Gothic" w:hAnsi="Century Gothic"/>
            <w:color w:val="0337B8"/>
            <w:sz w:val="20"/>
            <w:szCs w:val="20"/>
            <w:shd w:val="clear" w:color="auto" w:fill="FFFFFF"/>
          </w:rPr>
          <w:t>http</w:t>
        </w:r>
        <w:proofErr w:type="spellEnd"/>
        <w:r>
          <w:rPr>
            <w:rStyle w:val="Hyperlink"/>
            <w:rFonts w:ascii="Century Gothic" w:hAnsi="Century Gothic"/>
            <w:color w:val="0337B8"/>
            <w:sz w:val="20"/>
            <w:szCs w:val="20"/>
            <w:shd w:val="clear" w:color="auto" w:fill="FFFFFF"/>
          </w:rPr>
          <w:t>://www.kentchemistry.com/links/naming/acids.htm</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Acid base neutralization reactions video (8:21) </w:t>
      </w:r>
      <w:hyperlink r:id="rId9" w:history="1">
        <w:r>
          <w:rPr>
            <w:rStyle w:val="Hyperlink"/>
            <w:rFonts w:ascii="Century Gothic" w:hAnsi="Century Gothic"/>
            <w:color w:val="0337B8"/>
            <w:sz w:val="20"/>
            <w:szCs w:val="20"/>
            <w:shd w:val="clear" w:color="auto" w:fill="FFFFFF"/>
          </w:rPr>
          <w:t>https://www.youtube.com/watch?v=gtcE8TosEq4</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Neutralizations reactions (6:03) </w:t>
      </w:r>
      <w:hyperlink r:id="rId10" w:history="1">
        <w:r>
          <w:rPr>
            <w:rStyle w:val="Hyperlink"/>
            <w:rFonts w:ascii="Century Gothic" w:hAnsi="Century Gothic"/>
            <w:color w:val="0337B8"/>
            <w:sz w:val="20"/>
            <w:szCs w:val="20"/>
            <w:shd w:val="clear" w:color="auto" w:fill="FFFFFF"/>
          </w:rPr>
          <w:t>https://www.youtube.com/watch?v=HdmCagtasYg</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roofErr w:type="gramStart"/>
      <w:r>
        <w:rPr>
          <w:rFonts w:ascii="Century Gothic" w:hAnsi="Century Gothic"/>
          <w:color w:val="000000"/>
          <w:sz w:val="20"/>
          <w:szCs w:val="20"/>
          <w:shd w:val="clear" w:color="auto" w:fill="FFFFFF"/>
        </w:rPr>
        <w:t>pH</w:t>
      </w:r>
      <w:proofErr w:type="gramEnd"/>
      <w:r>
        <w:rPr>
          <w:rFonts w:ascii="Century Gothic" w:hAnsi="Century Gothic"/>
          <w:color w:val="000000"/>
          <w:sz w:val="20"/>
          <w:szCs w:val="20"/>
          <w:shd w:val="clear" w:color="auto" w:fill="FFFFFF"/>
        </w:rPr>
        <w:t xml:space="preserve"> and pOH Calculations: video (5:32) </w:t>
      </w:r>
      <w:hyperlink r:id="rId11" w:history="1">
        <w:r>
          <w:rPr>
            <w:rStyle w:val="Hyperlink"/>
            <w:rFonts w:ascii="Century Gothic" w:hAnsi="Century Gothic"/>
            <w:color w:val="0337B8"/>
            <w:sz w:val="20"/>
            <w:szCs w:val="20"/>
            <w:shd w:val="clear" w:color="auto" w:fill="FFFFFF"/>
          </w:rPr>
          <w:t>https://www.youtube.com/watch?v=KPg00zVZqME</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roofErr w:type="gramStart"/>
      <w:r>
        <w:rPr>
          <w:rFonts w:ascii="Century Gothic" w:hAnsi="Century Gothic"/>
          <w:color w:val="000000"/>
          <w:sz w:val="20"/>
          <w:szCs w:val="20"/>
          <w:shd w:val="clear" w:color="auto" w:fill="FFFFFF"/>
        </w:rPr>
        <w:t>neutralization</w:t>
      </w:r>
      <w:proofErr w:type="gramEnd"/>
      <w:r>
        <w:rPr>
          <w:rFonts w:ascii="Century Gothic" w:hAnsi="Century Gothic"/>
          <w:color w:val="000000"/>
          <w:sz w:val="20"/>
          <w:szCs w:val="20"/>
          <w:shd w:val="clear" w:color="auto" w:fill="FFFFFF"/>
        </w:rPr>
        <w:t xml:space="preserve"> reactions of acids &amp; bases (7:01) </w:t>
      </w:r>
      <w:hyperlink r:id="rId12" w:history="1">
        <w:r>
          <w:rPr>
            <w:rStyle w:val="Hyperlink"/>
            <w:rFonts w:ascii="Century Gothic" w:hAnsi="Century Gothic"/>
            <w:color w:val="0337B8"/>
            <w:sz w:val="20"/>
            <w:szCs w:val="20"/>
            <w:shd w:val="clear" w:color="auto" w:fill="FFFFFF"/>
          </w:rPr>
          <w:t>https://www.youtube.com/watch?v=LFQdD0e3L9I</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
    <w:p w:rsidR="00C1539A" w:rsidRDefault="00C1539A" w:rsidP="00C1539A">
      <w:pPr>
        <w:rPr>
          <w:rFonts w:ascii="Century Gothic" w:hAnsi="Century Gothic"/>
          <w:color w:val="000000"/>
          <w:sz w:val="20"/>
          <w:szCs w:val="20"/>
          <w:shd w:val="clear" w:color="auto" w:fill="FFFFFF"/>
        </w:rPr>
      </w:pPr>
      <w:proofErr w:type="gramStart"/>
      <w:r>
        <w:rPr>
          <w:rFonts w:ascii="Century Gothic" w:hAnsi="Century Gothic"/>
          <w:color w:val="000000"/>
          <w:sz w:val="20"/>
          <w:szCs w:val="20"/>
          <w:shd w:val="clear" w:color="auto" w:fill="FFFFFF"/>
        </w:rPr>
        <w:t>acids-base</w:t>
      </w:r>
      <w:proofErr w:type="gramEnd"/>
      <w:r>
        <w:rPr>
          <w:rFonts w:ascii="Century Gothic" w:hAnsi="Century Gothic"/>
          <w:color w:val="000000"/>
          <w:sz w:val="20"/>
          <w:szCs w:val="20"/>
          <w:shd w:val="clear" w:color="auto" w:fill="FFFFFF"/>
        </w:rPr>
        <w:t xml:space="preserve"> reactions in solutions (11:17) </w:t>
      </w:r>
      <w:hyperlink r:id="rId13" w:history="1">
        <w:r>
          <w:rPr>
            <w:rStyle w:val="Hyperlink"/>
            <w:rFonts w:ascii="Century Gothic" w:hAnsi="Century Gothic"/>
            <w:color w:val="0337B8"/>
            <w:sz w:val="20"/>
            <w:szCs w:val="20"/>
            <w:shd w:val="clear" w:color="auto" w:fill="FFFFFF"/>
          </w:rPr>
          <w:t>https://www.youtube.com/watch?v=ANi709MYnWg</w:t>
        </w:r>
      </w:hyperlink>
      <w:r>
        <w:rPr>
          <w:rFonts w:ascii="Century Gothic" w:hAnsi="Century Gothic"/>
          <w:color w:val="000000"/>
          <w:sz w:val="20"/>
          <w:szCs w:val="20"/>
          <w:shd w:val="clear" w:color="auto" w:fill="FFFFFF"/>
        </w:rPr>
        <w:t> </w:t>
      </w:r>
    </w:p>
    <w:p w:rsidR="00C1539A" w:rsidRDefault="00C1539A" w:rsidP="00C1539A">
      <w:pPr>
        <w:rPr>
          <w:rFonts w:ascii="Century Gothic" w:hAnsi="Century Gothic"/>
          <w:color w:val="000000"/>
          <w:sz w:val="20"/>
          <w:szCs w:val="20"/>
          <w:shd w:val="clear" w:color="auto" w:fill="FFFFFF"/>
        </w:rPr>
      </w:pPr>
      <w:bookmarkStart w:id="0" w:name="_GoBack"/>
      <w:bookmarkEnd w:id="0"/>
    </w:p>
    <w:p w:rsidR="00BC5C61" w:rsidRDefault="00C1539A" w:rsidP="00C1539A">
      <w:r>
        <w:rPr>
          <w:rFonts w:ascii="Century Gothic" w:hAnsi="Century Gothic"/>
          <w:color w:val="000000"/>
          <w:sz w:val="20"/>
          <w:szCs w:val="20"/>
          <w:shd w:val="clear" w:color="auto" w:fill="FFFFFF"/>
        </w:rPr>
        <w:t>Acids &amp; bases video (29:30) –</w:t>
      </w:r>
      <w:hyperlink r:id="rId14" w:history="1">
        <w:r>
          <w:rPr>
            <w:rStyle w:val="Hyperlink"/>
            <w:rFonts w:ascii="Century Gothic" w:hAnsi="Century Gothic"/>
            <w:color w:val="0337B8"/>
            <w:sz w:val="20"/>
            <w:szCs w:val="20"/>
            <w:shd w:val="clear" w:color="auto" w:fill="FFFFFF"/>
          </w:rPr>
          <w:t>https://www.youtube.com/watch?v=kdEh976I1YA</w:t>
        </w:r>
      </w:hyperlink>
    </w:p>
    <w:sectPr w:rsidR="00BC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C5"/>
    <w:rsid w:val="00A671C5"/>
    <w:rsid w:val="00BC5C61"/>
    <w:rsid w:val="00C1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1D10"/>
  <w15:chartTrackingRefBased/>
  <w15:docId w15:val="{276FBFFC-8D32-476A-BA2E-C510DBD7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C5"/>
    <w:rPr>
      <w:color w:val="0000FF"/>
      <w:u w:val="single"/>
    </w:rPr>
  </w:style>
  <w:style w:type="paragraph" w:styleId="BalloonText">
    <w:name w:val="Balloon Text"/>
    <w:basedOn w:val="Normal"/>
    <w:link w:val="BalloonTextChar"/>
    <w:uiPriority w:val="99"/>
    <w:semiHidden/>
    <w:unhideWhenUsed/>
    <w:rsid w:val="00C1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chemistry.com/links/naming/acids.htm" TargetMode="External"/><Relationship Id="rId13" Type="http://schemas.openxmlformats.org/officeDocument/2006/relationships/hyperlink" Target="https://www.youtube.com/watch?v=ANi709MYnWg" TargetMode="External"/><Relationship Id="rId3" Type="http://schemas.openxmlformats.org/officeDocument/2006/relationships/webSettings" Target="webSettings.xml"/><Relationship Id="rId7" Type="http://schemas.openxmlformats.org/officeDocument/2006/relationships/hyperlink" Target="https://www.youtube.com/watch?v=IAJsZWhj6GI" TargetMode="External"/><Relationship Id="rId12" Type="http://schemas.openxmlformats.org/officeDocument/2006/relationships/hyperlink" Target="https://www.youtube.com/watch?v=LFQdD0e3L9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n1cGXe--cpc&amp;list=PLiMmZasa3RhvUBwp3CRXDY8bhW1Gbsu_w" TargetMode="External"/><Relationship Id="rId11" Type="http://schemas.openxmlformats.org/officeDocument/2006/relationships/hyperlink" Target="https://www.youtube.com/watch?v=KPg00zVZqME" TargetMode="External"/><Relationship Id="rId5" Type="http://schemas.openxmlformats.org/officeDocument/2006/relationships/hyperlink" Target="https://www.youtube.com/watch?v=DupXDD87oHc" TargetMode="External"/><Relationship Id="rId15" Type="http://schemas.openxmlformats.org/officeDocument/2006/relationships/fontTable" Target="fontTable.xml"/><Relationship Id="rId10" Type="http://schemas.openxmlformats.org/officeDocument/2006/relationships/hyperlink" Target="https://www.youtube.com/watch?v=HdmCagtasYg" TargetMode="External"/><Relationship Id="rId4" Type="http://schemas.openxmlformats.org/officeDocument/2006/relationships/hyperlink" Target="https://www.youtube.com/watch?v=rKqYE5sZi1s" TargetMode="External"/><Relationship Id="rId9" Type="http://schemas.openxmlformats.org/officeDocument/2006/relationships/hyperlink" Target="https://www.youtube.com/watch?v=gtcE8TosEq4" TargetMode="External"/><Relationship Id="rId14" Type="http://schemas.openxmlformats.org/officeDocument/2006/relationships/hyperlink" Target="https://www.youtube.com/watch?v=kdEh976I1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 Kristi</dc:creator>
  <cp:keywords/>
  <dc:description/>
  <cp:lastModifiedBy>Haag, Kristi</cp:lastModifiedBy>
  <cp:revision>2</cp:revision>
  <cp:lastPrinted>2018-03-21T14:52:00Z</cp:lastPrinted>
  <dcterms:created xsi:type="dcterms:W3CDTF">2018-03-21T14:57:00Z</dcterms:created>
  <dcterms:modified xsi:type="dcterms:W3CDTF">2018-03-21T14:57:00Z</dcterms:modified>
</cp:coreProperties>
</file>